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C276F" w14:textId="77777777" w:rsidR="00290A1A" w:rsidRDefault="00290A1A" w:rsidP="006458D7">
      <w:pPr>
        <w:jc w:val="center"/>
        <w:rPr>
          <w:rFonts w:ascii="Arial" w:hAnsi="Arial" w:cs="Arial"/>
          <w:b/>
        </w:rPr>
      </w:pPr>
    </w:p>
    <w:p w14:paraId="46BE60C9" w14:textId="77777777" w:rsidR="003329A4" w:rsidRPr="003329A4" w:rsidRDefault="003329A4" w:rsidP="003329A4">
      <w:pPr>
        <w:jc w:val="center"/>
        <w:rPr>
          <w:rFonts w:ascii="Arial" w:hAnsi="Arial" w:cs="Arial"/>
          <w:b/>
          <w:sz w:val="26"/>
          <w:szCs w:val="26"/>
        </w:rPr>
      </w:pPr>
      <w:r w:rsidRPr="003329A4">
        <w:rPr>
          <w:rFonts w:ascii="Arial" w:hAnsi="Arial" w:cs="Arial"/>
          <w:b/>
          <w:sz w:val="26"/>
          <w:szCs w:val="26"/>
        </w:rPr>
        <w:t>Le CSS des Appalaches bien représenté au Grand Défi Pierre Lavoie</w:t>
      </w:r>
    </w:p>
    <w:p w14:paraId="1062EB0E" w14:textId="77777777" w:rsidR="006458D7" w:rsidRPr="003329A4" w:rsidRDefault="006458D7" w:rsidP="006458D7">
      <w:pPr>
        <w:jc w:val="both"/>
        <w:rPr>
          <w:rFonts w:ascii="Arial" w:hAnsi="Arial" w:cs="Arial"/>
          <w:sz w:val="26"/>
          <w:szCs w:val="26"/>
        </w:rPr>
      </w:pPr>
    </w:p>
    <w:p w14:paraId="7B77DE91" w14:textId="719F596C" w:rsidR="003329A4" w:rsidRPr="003329A4" w:rsidRDefault="00290A1A" w:rsidP="003329A4">
      <w:pPr>
        <w:jc w:val="both"/>
        <w:rPr>
          <w:rFonts w:ascii="Arial" w:hAnsi="Arial" w:cs="Arial"/>
          <w:sz w:val="26"/>
          <w:szCs w:val="26"/>
        </w:rPr>
      </w:pPr>
      <w:r w:rsidRPr="003329A4">
        <w:rPr>
          <w:rFonts w:ascii="Arial" w:hAnsi="Arial" w:cs="Arial"/>
          <w:b/>
          <w:sz w:val="26"/>
          <w:szCs w:val="26"/>
        </w:rPr>
        <w:t xml:space="preserve">Thetford Mines – le </w:t>
      </w:r>
      <w:r w:rsidR="00942182">
        <w:rPr>
          <w:rFonts w:ascii="Arial" w:hAnsi="Arial" w:cs="Arial"/>
          <w:b/>
          <w:sz w:val="26"/>
          <w:szCs w:val="26"/>
        </w:rPr>
        <w:t>1</w:t>
      </w:r>
      <w:r w:rsidR="006C2C14">
        <w:rPr>
          <w:rFonts w:ascii="Arial" w:hAnsi="Arial" w:cs="Arial"/>
          <w:b/>
          <w:sz w:val="26"/>
          <w:szCs w:val="26"/>
        </w:rPr>
        <w:t>5</w:t>
      </w:r>
      <w:r w:rsidR="002E2C41" w:rsidRPr="003329A4">
        <w:rPr>
          <w:rFonts w:ascii="Arial" w:hAnsi="Arial" w:cs="Arial"/>
          <w:b/>
          <w:sz w:val="26"/>
          <w:szCs w:val="26"/>
        </w:rPr>
        <w:t xml:space="preserve"> juin 2022</w:t>
      </w:r>
      <w:r w:rsidRPr="003329A4">
        <w:rPr>
          <w:rFonts w:ascii="Arial" w:hAnsi="Arial" w:cs="Arial"/>
          <w:b/>
          <w:sz w:val="26"/>
          <w:szCs w:val="26"/>
        </w:rPr>
        <w:t xml:space="preserve"> – </w:t>
      </w:r>
      <w:r w:rsidR="003329A4" w:rsidRPr="003329A4">
        <w:rPr>
          <w:rFonts w:ascii="Arial" w:hAnsi="Arial" w:cs="Arial"/>
          <w:sz w:val="26"/>
          <w:szCs w:val="26"/>
        </w:rPr>
        <w:t>Le Grand Défi Pierre Lavoie qui s’est déroulé au cours du dernier week-end et qui a été couronné d’un immense succès comptait entre autres sur une équipe de la région, dont un représentant du Centre de services scolaire des Appalaches.</w:t>
      </w:r>
    </w:p>
    <w:p w14:paraId="40A263CD" w14:textId="77777777" w:rsidR="003329A4" w:rsidRPr="003329A4" w:rsidRDefault="003329A4" w:rsidP="003329A4">
      <w:pPr>
        <w:jc w:val="both"/>
        <w:rPr>
          <w:rFonts w:ascii="Arial" w:hAnsi="Arial" w:cs="Arial"/>
          <w:sz w:val="26"/>
          <w:szCs w:val="26"/>
        </w:rPr>
      </w:pPr>
    </w:p>
    <w:p w14:paraId="30DB8484"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t>En effet, l’éducateur physique François Roy était l’un des cinq membres de l’Équipe Thetford qui était complétée par Michel Côté, Olivier Leblond, Martin Leroux et Simon Talbot. Pour François Roy qui avait participé aux grandes boucles depuis deux ans, il s’agissait d’une première présence au Défi proprement dit.</w:t>
      </w:r>
    </w:p>
    <w:p w14:paraId="70779C02" w14:textId="77777777" w:rsidR="003329A4" w:rsidRPr="003329A4" w:rsidRDefault="003329A4" w:rsidP="003329A4">
      <w:pPr>
        <w:jc w:val="both"/>
        <w:rPr>
          <w:rFonts w:ascii="Arial" w:hAnsi="Arial" w:cs="Arial"/>
          <w:sz w:val="26"/>
          <w:szCs w:val="26"/>
        </w:rPr>
      </w:pPr>
    </w:p>
    <w:p w14:paraId="37A8F3AF"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t>Amateur de vélo depuis plus de 25 ans, monsieur Roy a parcouru 530 des 1 000 kilomètres séparant La Baie du Stade olympique à Montréal. L’entraînement auquel il s’était astreint depuis plusieurs mois l’avait évidemment bien préparé à cette difficile épreuve, lui qui a parcouru 2 000 kilomètres à l’intérieur cet hiver en plus des 800 sur route depuis le printemps.</w:t>
      </w:r>
    </w:p>
    <w:p w14:paraId="67995D42" w14:textId="77777777" w:rsidR="003329A4" w:rsidRPr="003329A4" w:rsidRDefault="003329A4" w:rsidP="003329A4">
      <w:pPr>
        <w:jc w:val="both"/>
        <w:rPr>
          <w:rFonts w:ascii="Arial" w:hAnsi="Arial" w:cs="Arial"/>
          <w:sz w:val="26"/>
          <w:szCs w:val="26"/>
        </w:rPr>
      </w:pPr>
    </w:p>
    <w:p w14:paraId="019BA145"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t xml:space="preserve">Se disant motivé par la cause qui encourage les saines habitudes de vie, François Roy s’est dit emballé par l’expérience, surtout qu’une partie des sommes amassées sera remise à trois écoles de la région, soit La Pierre-Douce, La Passerelle et L’Étincelle. </w:t>
      </w:r>
    </w:p>
    <w:p w14:paraId="4A8683F2" w14:textId="77777777" w:rsidR="003329A4" w:rsidRPr="003329A4" w:rsidRDefault="003329A4" w:rsidP="003329A4">
      <w:pPr>
        <w:jc w:val="both"/>
        <w:rPr>
          <w:rFonts w:ascii="Arial" w:hAnsi="Arial" w:cs="Arial"/>
          <w:sz w:val="26"/>
          <w:szCs w:val="26"/>
        </w:rPr>
      </w:pPr>
    </w:p>
    <w:p w14:paraId="2580B761"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t>Au terme de son épopée, monsieur Roy a notamment eu droit à un bel accueil de la part de ses élèves et collègues de travail lors de son retour.</w:t>
      </w:r>
    </w:p>
    <w:p w14:paraId="5607C8B9" w14:textId="77777777" w:rsidR="003329A4" w:rsidRPr="003329A4" w:rsidRDefault="003329A4" w:rsidP="003329A4">
      <w:pPr>
        <w:jc w:val="both"/>
        <w:rPr>
          <w:rFonts w:ascii="Arial" w:hAnsi="Arial" w:cs="Arial"/>
          <w:sz w:val="26"/>
          <w:szCs w:val="26"/>
        </w:rPr>
      </w:pPr>
    </w:p>
    <w:p w14:paraId="03AC3BCD" w14:textId="77777777" w:rsidR="003329A4" w:rsidRPr="003329A4" w:rsidRDefault="003329A4" w:rsidP="003329A4">
      <w:pPr>
        <w:jc w:val="both"/>
        <w:rPr>
          <w:rFonts w:ascii="Arial" w:hAnsi="Arial" w:cs="Arial"/>
          <w:b/>
          <w:sz w:val="26"/>
          <w:szCs w:val="26"/>
        </w:rPr>
      </w:pPr>
      <w:r w:rsidRPr="003329A4">
        <w:rPr>
          <w:rFonts w:ascii="Arial" w:hAnsi="Arial" w:cs="Arial"/>
          <w:b/>
          <w:sz w:val="26"/>
          <w:szCs w:val="26"/>
        </w:rPr>
        <w:t>Et ce n’est pas fini…</w:t>
      </w:r>
    </w:p>
    <w:p w14:paraId="017ECBBE" w14:textId="77777777" w:rsidR="003329A4" w:rsidRPr="003329A4" w:rsidRDefault="003329A4" w:rsidP="003329A4">
      <w:pPr>
        <w:jc w:val="both"/>
        <w:rPr>
          <w:rFonts w:ascii="Arial" w:hAnsi="Arial" w:cs="Arial"/>
          <w:sz w:val="26"/>
          <w:szCs w:val="26"/>
        </w:rPr>
      </w:pPr>
    </w:p>
    <w:p w14:paraId="785AE833"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t>Loin de se satisfaire de cet exploit, l’éducateur physique poursuit son association avec le Défi Vélo David Nadeau dont la cinquième édition se déroulera le 9 juillet prochain.</w:t>
      </w:r>
    </w:p>
    <w:p w14:paraId="528AE4DD" w14:textId="77777777" w:rsidR="003329A4" w:rsidRPr="003329A4" w:rsidRDefault="003329A4" w:rsidP="003329A4">
      <w:pPr>
        <w:jc w:val="both"/>
        <w:rPr>
          <w:rFonts w:ascii="Arial" w:hAnsi="Arial" w:cs="Arial"/>
          <w:sz w:val="26"/>
          <w:szCs w:val="26"/>
        </w:rPr>
      </w:pPr>
    </w:p>
    <w:p w14:paraId="357ACCB9"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t xml:space="preserve">L’événement qui a réuni 75 participants l’an dernier a permis de remettre 30 000 $, dont 12 000 $ à la Fondation de l’hôpital, 12 000 $ à </w:t>
      </w:r>
      <w:proofErr w:type="spellStart"/>
      <w:r w:rsidRPr="003329A4">
        <w:rPr>
          <w:rFonts w:ascii="Arial" w:hAnsi="Arial" w:cs="Arial"/>
          <w:sz w:val="26"/>
          <w:szCs w:val="26"/>
        </w:rPr>
        <w:t>Leucan</w:t>
      </w:r>
      <w:proofErr w:type="spellEnd"/>
      <w:r w:rsidRPr="003329A4">
        <w:rPr>
          <w:rFonts w:ascii="Arial" w:hAnsi="Arial" w:cs="Arial"/>
          <w:sz w:val="26"/>
          <w:szCs w:val="26"/>
        </w:rPr>
        <w:t xml:space="preserve"> et 6 000 $ à des organismes locaux. Les organisateurs souhaitent être en mesure d’en faire tout autant cette année.</w:t>
      </w:r>
    </w:p>
    <w:p w14:paraId="430CB843" w14:textId="77777777" w:rsidR="003329A4" w:rsidRPr="003329A4" w:rsidRDefault="003329A4" w:rsidP="003329A4">
      <w:pPr>
        <w:jc w:val="both"/>
        <w:rPr>
          <w:rFonts w:ascii="Arial" w:hAnsi="Arial" w:cs="Arial"/>
          <w:sz w:val="26"/>
          <w:szCs w:val="26"/>
        </w:rPr>
      </w:pPr>
    </w:p>
    <w:p w14:paraId="5A05C11F"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lastRenderedPageBreak/>
        <w:t xml:space="preserve">Pour ce faire, ils invitent la population à s’inscrire pour participer ou faire un don en visitant la page Facebook de l’événement ou en allant sur le site Internet </w:t>
      </w:r>
      <w:hyperlink r:id="rId10" w:history="1">
        <w:r w:rsidRPr="003329A4">
          <w:rPr>
            <w:rStyle w:val="Lienhypertexte"/>
            <w:rFonts w:ascii="Arial" w:hAnsi="Arial" w:cs="Arial"/>
            <w:sz w:val="26"/>
            <w:szCs w:val="26"/>
          </w:rPr>
          <w:t>www.defivelodavidnadeau.ca</w:t>
        </w:r>
      </w:hyperlink>
      <w:r w:rsidRPr="003329A4">
        <w:rPr>
          <w:rFonts w:ascii="Arial" w:hAnsi="Arial" w:cs="Arial"/>
          <w:sz w:val="26"/>
          <w:szCs w:val="26"/>
        </w:rPr>
        <w:t xml:space="preserve">. </w:t>
      </w:r>
    </w:p>
    <w:p w14:paraId="29CEB9D9" w14:textId="77777777" w:rsidR="003329A4" w:rsidRPr="003329A4" w:rsidRDefault="003329A4" w:rsidP="003329A4">
      <w:pPr>
        <w:jc w:val="both"/>
        <w:rPr>
          <w:rFonts w:ascii="Arial" w:hAnsi="Arial" w:cs="Arial"/>
          <w:sz w:val="26"/>
          <w:szCs w:val="26"/>
        </w:rPr>
      </w:pPr>
    </w:p>
    <w:p w14:paraId="7ABC8FC6" w14:textId="77777777" w:rsidR="003329A4" w:rsidRPr="003329A4" w:rsidRDefault="003329A4" w:rsidP="003329A4">
      <w:pPr>
        <w:jc w:val="both"/>
        <w:rPr>
          <w:rFonts w:ascii="Arial" w:hAnsi="Arial" w:cs="Arial"/>
          <w:sz w:val="26"/>
          <w:szCs w:val="26"/>
        </w:rPr>
      </w:pPr>
      <w:r w:rsidRPr="003329A4">
        <w:rPr>
          <w:rFonts w:ascii="Arial" w:hAnsi="Arial" w:cs="Arial"/>
          <w:sz w:val="26"/>
          <w:szCs w:val="26"/>
        </w:rPr>
        <w:t xml:space="preserve">Trois épreuves sont au programme, soit 50, 100 et 150 kilomètres. Les départs d’East Broughton s’effectueront entre 8h 30 et 11h. </w:t>
      </w:r>
    </w:p>
    <w:p w14:paraId="2EE485E2" w14:textId="77777777" w:rsidR="003329A4" w:rsidRPr="003329A4" w:rsidRDefault="003329A4" w:rsidP="003329A4">
      <w:pPr>
        <w:rPr>
          <w:rFonts w:ascii="Arial" w:hAnsi="Arial" w:cs="Arial"/>
          <w:sz w:val="26"/>
          <w:szCs w:val="26"/>
        </w:rPr>
      </w:pPr>
    </w:p>
    <w:p w14:paraId="0FF0F8C2" w14:textId="77777777" w:rsidR="003329A4" w:rsidRPr="003329A4" w:rsidRDefault="003329A4" w:rsidP="003329A4">
      <w:pPr>
        <w:jc w:val="center"/>
        <w:rPr>
          <w:rFonts w:ascii="Arial" w:hAnsi="Arial" w:cs="Arial"/>
          <w:sz w:val="26"/>
          <w:szCs w:val="26"/>
        </w:rPr>
      </w:pPr>
      <w:r w:rsidRPr="003329A4">
        <w:rPr>
          <w:rFonts w:ascii="Arial" w:hAnsi="Arial" w:cs="Arial"/>
          <w:sz w:val="26"/>
          <w:szCs w:val="26"/>
        </w:rPr>
        <w:t>-30-</w:t>
      </w:r>
      <w:bookmarkStart w:id="0" w:name="_GoBack"/>
      <w:bookmarkEnd w:id="0"/>
    </w:p>
    <w:p w14:paraId="2A83F329" w14:textId="77777777" w:rsidR="003329A4" w:rsidRPr="003329A4" w:rsidRDefault="003329A4" w:rsidP="003329A4">
      <w:pPr>
        <w:rPr>
          <w:rFonts w:ascii="Arial" w:hAnsi="Arial" w:cs="Arial"/>
          <w:sz w:val="26"/>
          <w:szCs w:val="26"/>
        </w:rPr>
      </w:pPr>
    </w:p>
    <w:p w14:paraId="45F5F1DE" w14:textId="77777777" w:rsidR="002E2C41" w:rsidRPr="003329A4" w:rsidRDefault="002E2C41" w:rsidP="006458D7">
      <w:pPr>
        <w:jc w:val="both"/>
        <w:rPr>
          <w:rFonts w:ascii="Arial" w:hAnsi="Arial" w:cs="Arial"/>
          <w:sz w:val="26"/>
          <w:szCs w:val="26"/>
        </w:rPr>
      </w:pPr>
    </w:p>
    <w:p w14:paraId="074CBA54" w14:textId="77777777" w:rsidR="00290A1A" w:rsidRPr="003329A4" w:rsidRDefault="002E2C41" w:rsidP="006458D7">
      <w:pPr>
        <w:jc w:val="both"/>
        <w:rPr>
          <w:rFonts w:ascii="Arial" w:hAnsi="Arial" w:cs="Arial"/>
          <w:sz w:val="26"/>
          <w:szCs w:val="26"/>
        </w:rPr>
      </w:pPr>
      <w:r w:rsidRPr="003329A4">
        <w:rPr>
          <w:rFonts w:ascii="Arial" w:hAnsi="Arial" w:cs="Arial"/>
          <w:sz w:val="26"/>
          <w:szCs w:val="26"/>
        </w:rPr>
        <w:t xml:space="preserve"> Source :</w:t>
      </w:r>
      <w:r w:rsidRPr="003329A4">
        <w:rPr>
          <w:rFonts w:ascii="Arial" w:hAnsi="Arial" w:cs="Arial"/>
          <w:sz w:val="26"/>
          <w:szCs w:val="26"/>
        </w:rPr>
        <w:tab/>
      </w:r>
      <w:r w:rsidRPr="003329A4">
        <w:rPr>
          <w:rFonts w:ascii="Arial" w:hAnsi="Arial" w:cs="Arial"/>
          <w:sz w:val="26"/>
          <w:szCs w:val="26"/>
        </w:rPr>
        <w:tab/>
        <w:t>Mario Royer</w:t>
      </w:r>
    </w:p>
    <w:p w14:paraId="2594D27A" w14:textId="77777777" w:rsidR="002E2C41" w:rsidRPr="003329A4" w:rsidRDefault="002E2C41" w:rsidP="006458D7">
      <w:pPr>
        <w:jc w:val="both"/>
        <w:rPr>
          <w:rFonts w:ascii="Arial" w:hAnsi="Arial" w:cs="Arial"/>
          <w:sz w:val="26"/>
          <w:szCs w:val="26"/>
        </w:rPr>
      </w:pPr>
      <w:r w:rsidRPr="003329A4">
        <w:rPr>
          <w:rFonts w:ascii="Arial" w:hAnsi="Arial" w:cs="Arial"/>
          <w:sz w:val="26"/>
          <w:szCs w:val="26"/>
        </w:rPr>
        <w:tab/>
      </w:r>
      <w:r w:rsidRPr="003329A4">
        <w:rPr>
          <w:rFonts w:ascii="Arial" w:hAnsi="Arial" w:cs="Arial"/>
          <w:sz w:val="26"/>
          <w:szCs w:val="26"/>
        </w:rPr>
        <w:tab/>
      </w:r>
      <w:r w:rsidRPr="003329A4">
        <w:rPr>
          <w:rFonts w:ascii="Arial" w:hAnsi="Arial" w:cs="Arial"/>
          <w:sz w:val="26"/>
          <w:szCs w:val="26"/>
        </w:rPr>
        <w:tab/>
        <w:t>Conseiller en communication</w:t>
      </w:r>
    </w:p>
    <w:p w14:paraId="595B615E" w14:textId="1F07C08C" w:rsidR="002E2C41" w:rsidRPr="003329A4" w:rsidRDefault="006C2C14" w:rsidP="002E2C41">
      <w:pPr>
        <w:ind w:left="1416" w:firstLine="708"/>
        <w:jc w:val="both"/>
        <w:rPr>
          <w:rFonts w:ascii="Arial" w:hAnsi="Arial" w:cs="Arial"/>
          <w:sz w:val="26"/>
          <w:szCs w:val="26"/>
        </w:rPr>
      </w:pPr>
      <w:hyperlink r:id="rId11" w:history="1">
        <w:r w:rsidR="00E073DD" w:rsidRPr="003329A4">
          <w:rPr>
            <w:rStyle w:val="Lienhypertexte"/>
            <w:rFonts w:ascii="Arial" w:hAnsi="Arial" w:cs="Arial"/>
            <w:sz w:val="26"/>
            <w:szCs w:val="26"/>
          </w:rPr>
          <w:t>mario.royer@csappalaches.qc.ca</w:t>
        </w:r>
      </w:hyperlink>
    </w:p>
    <w:p w14:paraId="21B34531" w14:textId="77777777" w:rsidR="002E2C41" w:rsidRPr="003329A4" w:rsidRDefault="002E2C41" w:rsidP="006458D7">
      <w:pPr>
        <w:jc w:val="both"/>
        <w:rPr>
          <w:rFonts w:ascii="Arial" w:hAnsi="Arial" w:cs="Arial"/>
          <w:sz w:val="26"/>
          <w:szCs w:val="26"/>
        </w:rPr>
      </w:pPr>
    </w:p>
    <w:sectPr w:rsidR="002E2C41" w:rsidRPr="003329A4" w:rsidSect="003329A4">
      <w:headerReference w:type="first" r:id="rId12"/>
      <w:footerReference w:type="first" r:id="rId13"/>
      <w:type w:val="continuous"/>
      <w:pgSz w:w="12240" w:h="15840" w:code="1"/>
      <w:pgMar w:top="1151" w:right="1304" w:bottom="1928"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D87F" w14:textId="77777777" w:rsidR="005C7FDA" w:rsidRDefault="005C7FDA">
      <w:r>
        <w:separator/>
      </w:r>
    </w:p>
  </w:endnote>
  <w:endnote w:type="continuationSeparator" w:id="0">
    <w:p w14:paraId="5AD4D022" w14:textId="77777777" w:rsidR="005C7FDA" w:rsidRDefault="005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tan Latn">
    <w:altName w:val="Gitan Latn"/>
    <w:panose1 w:val="00000000000000000000"/>
    <w:charset w:val="00"/>
    <w:family w:val="swiss"/>
    <w:notTrueType/>
    <w:pitch w:val="default"/>
    <w:sig w:usb0="00000003" w:usb1="00000000" w:usb2="00000000" w:usb3="00000000" w:csb0="00000001" w:csb1="00000000"/>
  </w:font>
  <w:font w:name="Chaloult_Cond">
    <w:altName w:val="Courier New"/>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2689"/>
      <w:gridCol w:w="266"/>
      <w:gridCol w:w="2891"/>
    </w:tblGrid>
    <w:tr w:rsidR="00CD48E6" w14:paraId="5BFA8041" w14:textId="77777777">
      <w:tc>
        <w:tcPr>
          <w:tcW w:w="1778" w:type="dxa"/>
          <w:noWrap/>
        </w:tcPr>
        <w:p w14:paraId="0311D671" w14:textId="77777777" w:rsidR="00CD48E6" w:rsidRDefault="00CD48E6">
          <w:pPr>
            <w:pStyle w:val="Pieddepage"/>
            <w:spacing w:line="18" w:lineRule="atLeast"/>
            <w:rPr>
              <w:rFonts w:ascii="Chaloult_Cond" w:hAnsi="Chaloult_Cond"/>
            </w:rPr>
          </w:pPr>
        </w:p>
      </w:tc>
      <w:tc>
        <w:tcPr>
          <w:tcW w:w="0" w:type="auto"/>
          <w:noWrap/>
        </w:tcPr>
        <w:p w14:paraId="5E5C61B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191DEAA7"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2BBFB720"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74E111C6"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7973E03F"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6D6ED2E3" w14:textId="77777777" w:rsidR="00CD48E6" w:rsidRDefault="00CD48E6">
          <w:pPr>
            <w:pStyle w:val="Pieddepage"/>
            <w:spacing w:line="18" w:lineRule="atLeast"/>
            <w:rPr>
              <w:rFonts w:ascii="Chaloult_Cond" w:hAnsi="Chaloult_Cond"/>
              <w:sz w:val="14"/>
            </w:rPr>
          </w:pPr>
        </w:p>
      </w:tc>
      <w:tc>
        <w:tcPr>
          <w:tcW w:w="2875" w:type="dxa"/>
          <w:noWrap/>
        </w:tcPr>
        <w:p w14:paraId="4F9D2DFF" w14:textId="77777777" w:rsidR="00CD48E6" w:rsidRDefault="00CD48E6">
          <w:pPr>
            <w:pStyle w:val="Pieddepage"/>
            <w:spacing w:line="18" w:lineRule="atLeast"/>
            <w:rPr>
              <w:rFonts w:ascii="Chaloult_Cond" w:hAnsi="Chaloult_Cond"/>
              <w:sz w:val="14"/>
            </w:rPr>
          </w:pPr>
        </w:p>
      </w:tc>
    </w:tr>
  </w:tbl>
  <w:p w14:paraId="341717AE"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DA2C" w14:textId="77777777" w:rsidR="005C7FDA" w:rsidRDefault="005C7FDA">
      <w:r>
        <w:separator/>
      </w:r>
    </w:p>
  </w:footnote>
  <w:footnote w:type="continuationSeparator" w:id="0">
    <w:p w14:paraId="79ADEDAD" w14:textId="77777777" w:rsidR="005C7FDA" w:rsidRDefault="005C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46B67AA" w14:textId="77777777" w:rsidTr="00B638BE">
      <w:trPr>
        <w:trHeight w:hRule="exact" w:val="1080"/>
      </w:trPr>
      <w:tc>
        <w:tcPr>
          <w:tcW w:w="2770" w:type="dxa"/>
          <w:gridSpan w:val="2"/>
          <w:vAlign w:val="bottom"/>
        </w:tcPr>
        <w:p w14:paraId="38CAA7DF" w14:textId="77777777" w:rsidR="00CD48E6" w:rsidRDefault="0053772B">
          <w:pPr>
            <w:pStyle w:val="En-tte"/>
          </w:pPr>
          <w:r w:rsidRPr="000A460A">
            <w:rPr>
              <w:noProof/>
              <w:lang w:eastAsia="fr-CA"/>
            </w:rPr>
            <w:drawing>
              <wp:inline distT="0" distB="0" distL="0" distR="0" wp14:anchorId="3374417A" wp14:editId="0E00A683">
                <wp:extent cx="1504950" cy="676275"/>
                <wp:effectExtent l="0" t="0" r="0" b="0"/>
                <wp:docPr id="6"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5196E210"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0BB409C8" w14:textId="77777777" w:rsidTr="00B638BE">
      <w:trPr>
        <w:gridAfter w:val="1"/>
        <w:wAfter w:w="3960" w:type="dxa"/>
      </w:trPr>
      <w:tc>
        <w:tcPr>
          <w:tcW w:w="1820" w:type="dxa"/>
        </w:tcPr>
        <w:p w14:paraId="4774B528" w14:textId="77777777" w:rsidR="00CD48E6" w:rsidRDefault="00CD48E6">
          <w:pPr>
            <w:pStyle w:val="En-tte"/>
          </w:pPr>
        </w:p>
      </w:tc>
      <w:tc>
        <w:tcPr>
          <w:tcW w:w="5431" w:type="dxa"/>
          <w:gridSpan w:val="2"/>
        </w:tcPr>
        <w:p w14:paraId="6356958C"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14E8030B"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456FB"/>
    <w:multiLevelType w:val="hybridMultilevel"/>
    <w:tmpl w:val="FD0EA7F6"/>
    <w:lvl w:ilvl="0" w:tplc="6250EAFA">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9B"/>
    <w:rsid w:val="001C29D5"/>
    <w:rsid w:val="00290A1A"/>
    <w:rsid w:val="002E2C41"/>
    <w:rsid w:val="00300FC2"/>
    <w:rsid w:val="003329A4"/>
    <w:rsid w:val="00346D6D"/>
    <w:rsid w:val="003B31A3"/>
    <w:rsid w:val="004625D7"/>
    <w:rsid w:val="0046300D"/>
    <w:rsid w:val="004C125C"/>
    <w:rsid w:val="004E76B1"/>
    <w:rsid w:val="0053772B"/>
    <w:rsid w:val="0056122E"/>
    <w:rsid w:val="005C7FDA"/>
    <w:rsid w:val="006204DF"/>
    <w:rsid w:val="00637472"/>
    <w:rsid w:val="006458D7"/>
    <w:rsid w:val="006C25AD"/>
    <w:rsid w:val="006C2C14"/>
    <w:rsid w:val="00702724"/>
    <w:rsid w:val="00760C4A"/>
    <w:rsid w:val="008D595C"/>
    <w:rsid w:val="00942182"/>
    <w:rsid w:val="009B58A4"/>
    <w:rsid w:val="00AF069B"/>
    <w:rsid w:val="00B2488F"/>
    <w:rsid w:val="00B638BE"/>
    <w:rsid w:val="00BA0998"/>
    <w:rsid w:val="00BB2EC1"/>
    <w:rsid w:val="00CD48E6"/>
    <w:rsid w:val="00D02420"/>
    <w:rsid w:val="00E073DD"/>
    <w:rsid w:val="00F67A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5A4D30A"/>
  <w15:chartTrackingRefBased/>
  <w15:docId w15:val="{7A3E65A1-EE4F-4E0E-9317-78D9077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8D7"/>
    <w:rPr>
      <w:rFonts w:eastAsia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rFonts w:eastAsia="Times New Roman"/>
      <w:sz w:val="20"/>
      <w:szCs w:val="20"/>
      <w:lang w:eastAsia="fr-FR"/>
    </w:rPr>
  </w:style>
  <w:style w:type="paragraph" w:styleId="Pieddepage">
    <w:name w:val="footer"/>
    <w:basedOn w:val="Normal"/>
    <w:pPr>
      <w:tabs>
        <w:tab w:val="center" w:pos="4320"/>
        <w:tab w:val="right" w:pos="8640"/>
      </w:tabs>
    </w:pPr>
    <w:rPr>
      <w:rFonts w:eastAsia="Times New Roman"/>
      <w:sz w:val="20"/>
      <w:szCs w:val="20"/>
      <w:lang w:eastAsia="fr-FR"/>
    </w:rPr>
  </w:style>
  <w:style w:type="character" w:styleId="lev">
    <w:name w:val="Strong"/>
    <w:basedOn w:val="Policepardfaut"/>
    <w:uiPriority w:val="22"/>
    <w:qFormat/>
    <w:rsid w:val="0046300D"/>
    <w:rPr>
      <w:b/>
      <w:bCs/>
    </w:rPr>
  </w:style>
  <w:style w:type="paragraph" w:customStyle="1" w:styleId="Pa23">
    <w:name w:val="Pa23"/>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21">
    <w:name w:val="Pa2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51">
    <w:name w:val="Pa5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character" w:styleId="Lienhypertexte">
    <w:name w:val="Hyperlink"/>
    <w:basedOn w:val="Policepardfaut"/>
    <w:uiPriority w:val="99"/>
    <w:unhideWhenUsed/>
    <w:rsid w:val="008D595C"/>
    <w:rPr>
      <w:color w:val="0563C1" w:themeColor="hyperlink"/>
      <w:u w:val="single"/>
    </w:rPr>
  </w:style>
  <w:style w:type="character" w:customStyle="1" w:styleId="En-tteCar">
    <w:name w:val="En-tête Car"/>
    <w:basedOn w:val="Policepardfaut"/>
    <w:link w:val="En-tte"/>
    <w:rsid w:val="00BA0998"/>
    <w:rPr>
      <w:lang w:eastAsia="fr-FR"/>
    </w:rPr>
  </w:style>
  <w:style w:type="character" w:styleId="Mentionnonrsolue">
    <w:name w:val="Unresolved Mention"/>
    <w:basedOn w:val="Policepardfaut"/>
    <w:uiPriority w:val="99"/>
    <w:semiHidden/>
    <w:unhideWhenUsed/>
    <w:rsid w:val="0029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o.royer@csappalaches.q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efivelodavidnadea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m\Documents\Communiqu&#233;s%202021-2022\Communiqu&#233;%20CSS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38E345BB43A4D8A059DEFDA186571" ma:contentTypeVersion="14" ma:contentTypeDescription="Create a new document." ma:contentTypeScope="" ma:versionID="d260333c06cba7ca6641ea19d22a4e55">
  <xsd:schema xmlns:xsd="http://www.w3.org/2001/XMLSchema" xmlns:xs="http://www.w3.org/2001/XMLSchema" xmlns:p="http://schemas.microsoft.com/office/2006/metadata/properties" xmlns:ns3="f4c48d29-2f8d-459c-9906-6345fa697991" xmlns:ns4="b546f2cd-6a35-4985-81ff-b987ee514654" targetNamespace="http://schemas.microsoft.com/office/2006/metadata/properties" ma:root="true" ma:fieldsID="2a83e7b69ea6f07f87e3fb9f1c861235" ns3:_="" ns4:_="">
    <xsd:import namespace="f4c48d29-2f8d-459c-9906-6345fa697991"/>
    <xsd:import namespace="b546f2cd-6a35-4985-81ff-b987ee5146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48d29-2f8d-459c-9906-6345fa6979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6f2cd-6a35-4985-81ff-b987ee5146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D7E37-AE72-40B4-A699-BC39EB7B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48d29-2f8d-459c-9906-6345fa697991"/>
    <ds:schemaRef ds:uri="b546f2cd-6a35-4985-81ff-b987ee514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763E6-A09D-4BCF-9135-A9B028D92A8D}">
  <ds:schemaRefs>
    <ds:schemaRef ds:uri="http://schemas.microsoft.com/office/2006/documentManagement/types"/>
    <ds:schemaRef ds:uri="f4c48d29-2f8d-459c-9906-6345fa69799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b546f2cd-6a35-4985-81ff-b987ee514654"/>
    <ds:schemaRef ds:uri="http://www.w3.org/XML/1998/namespace"/>
    <ds:schemaRef ds:uri="http://purl.org/dc/dcmitype/"/>
  </ds:schemaRefs>
</ds:datastoreItem>
</file>

<file path=customXml/itemProps3.xml><?xml version="1.0" encoding="utf-8"?>
<ds:datastoreItem xmlns:ds="http://schemas.openxmlformats.org/officeDocument/2006/customXml" ds:itemID="{22F1E27F-06A5-48BF-89C9-1D9494707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Communiqué CSSA.dotx</Template>
  <TotalTime>4</TotalTime>
  <Pages>2</Pages>
  <Words>378</Words>
  <Characters>2036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Administrateur</dc:creator>
  <cp:keywords/>
  <dc:description/>
  <cp:lastModifiedBy>Mario Royer</cp:lastModifiedBy>
  <cp:revision>5</cp:revision>
  <cp:lastPrinted>2001-09-25T13:26:00Z</cp:lastPrinted>
  <dcterms:created xsi:type="dcterms:W3CDTF">2022-06-14T17:07:00Z</dcterms:created>
  <dcterms:modified xsi:type="dcterms:W3CDTF">2022-06-15T17:42:00Z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0x01010048538E345BB43A4D8A059DEFDA186571</vt:lpwstr>
  </property>
</Properties>
</file>