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152A" w14:textId="77777777" w:rsidR="00D14F55" w:rsidRDefault="00D14F55" w:rsidP="00E95ACC">
      <w:pPr>
        <w:jc w:val="center"/>
        <w:rPr>
          <w:rFonts w:ascii="Arial" w:hAnsi="Arial" w:cs="Arial"/>
          <w:b/>
          <w:sz w:val="22"/>
          <w:szCs w:val="23"/>
        </w:rPr>
      </w:pPr>
    </w:p>
    <w:p w14:paraId="5571021C" w14:textId="73B00350" w:rsidR="00E95ACC" w:rsidRPr="00D14F55" w:rsidRDefault="00E95ACC" w:rsidP="00E95ACC">
      <w:pPr>
        <w:jc w:val="center"/>
        <w:rPr>
          <w:rFonts w:ascii="Arial" w:hAnsi="Arial" w:cs="Arial"/>
          <w:b/>
          <w:sz w:val="22"/>
          <w:szCs w:val="23"/>
        </w:rPr>
      </w:pPr>
      <w:r w:rsidRPr="00D14F55">
        <w:rPr>
          <w:rFonts w:ascii="Arial" w:hAnsi="Arial" w:cs="Arial"/>
          <w:b/>
          <w:sz w:val="22"/>
          <w:szCs w:val="23"/>
        </w:rPr>
        <w:t>Une nouvelle cohorte au CFP Le Tremplin</w:t>
      </w:r>
    </w:p>
    <w:p w14:paraId="7F5BA901" w14:textId="77777777" w:rsidR="00643744" w:rsidRPr="00D14F55" w:rsidRDefault="00643744" w:rsidP="00643744">
      <w:pPr>
        <w:jc w:val="center"/>
        <w:rPr>
          <w:rFonts w:ascii="Arial" w:hAnsi="Arial" w:cs="Arial"/>
          <w:b/>
          <w:sz w:val="22"/>
          <w:szCs w:val="23"/>
        </w:rPr>
      </w:pPr>
    </w:p>
    <w:p w14:paraId="0AC0AE1F" w14:textId="64959A23" w:rsidR="00E95ACC" w:rsidRPr="00D14F55" w:rsidRDefault="00643744" w:rsidP="00E95ACC">
      <w:pPr>
        <w:jc w:val="both"/>
        <w:rPr>
          <w:rFonts w:ascii="Arial" w:hAnsi="Arial" w:cs="Arial"/>
          <w:sz w:val="22"/>
          <w:szCs w:val="23"/>
        </w:rPr>
      </w:pPr>
      <w:r w:rsidRPr="00D14F55">
        <w:rPr>
          <w:rFonts w:ascii="Arial" w:hAnsi="Arial" w:cs="Arial"/>
          <w:b/>
          <w:sz w:val="22"/>
          <w:szCs w:val="23"/>
        </w:rPr>
        <w:t xml:space="preserve">Thetford Mines – le </w:t>
      </w:r>
      <w:r w:rsidR="00934EF8">
        <w:rPr>
          <w:rFonts w:ascii="Arial" w:hAnsi="Arial" w:cs="Arial"/>
          <w:b/>
          <w:sz w:val="22"/>
          <w:szCs w:val="23"/>
        </w:rPr>
        <w:t>10</w:t>
      </w:r>
      <w:bookmarkStart w:id="0" w:name="_GoBack"/>
      <w:bookmarkEnd w:id="0"/>
      <w:r w:rsidRPr="00D14F55">
        <w:rPr>
          <w:rFonts w:ascii="Arial" w:hAnsi="Arial" w:cs="Arial"/>
          <w:b/>
          <w:sz w:val="22"/>
          <w:szCs w:val="23"/>
        </w:rPr>
        <w:t xml:space="preserve"> mai 2022 –</w:t>
      </w:r>
      <w:r w:rsidRPr="00D14F55">
        <w:rPr>
          <w:rFonts w:ascii="Arial" w:hAnsi="Arial" w:cs="Arial"/>
          <w:sz w:val="22"/>
          <w:szCs w:val="23"/>
        </w:rPr>
        <w:t xml:space="preserve"> </w:t>
      </w:r>
      <w:r w:rsidR="00E95ACC" w:rsidRPr="00D14F55">
        <w:rPr>
          <w:rFonts w:ascii="Arial" w:hAnsi="Arial" w:cs="Arial"/>
          <w:sz w:val="22"/>
          <w:szCs w:val="23"/>
        </w:rPr>
        <w:t xml:space="preserve">C’est avec une grande fierté que la direction du Centre de formation professionnelle Le Tremplin a récemment procédé à la graduation d’une première cohorte de finissants en Soutien administratif aux secteurs cliniques. </w:t>
      </w:r>
    </w:p>
    <w:p w14:paraId="1CE48526" w14:textId="77777777" w:rsidR="00E95ACC" w:rsidRPr="00D14F55" w:rsidRDefault="00E95ACC" w:rsidP="00E95ACC">
      <w:pPr>
        <w:jc w:val="both"/>
        <w:rPr>
          <w:rFonts w:ascii="Arial" w:hAnsi="Arial" w:cs="Arial"/>
          <w:sz w:val="22"/>
          <w:szCs w:val="23"/>
        </w:rPr>
      </w:pPr>
    </w:p>
    <w:p w14:paraId="05D4CAE4" w14:textId="126E515D" w:rsidR="00E95ACC" w:rsidRPr="00D14F55" w:rsidRDefault="00E95ACC" w:rsidP="00E95ACC">
      <w:pPr>
        <w:jc w:val="both"/>
        <w:rPr>
          <w:rFonts w:ascii="Arial" w:hAnsi="Arial" w:cs="Arial"/>
          <w:sz w:val="22"/>
          <w:szCs w:val="23"/>
        </w:rPr>
      </w:pPr>
      <w:r w:rsidRPr="00D14F55">
        <w:rPr>
          <w:rFonts w:ascii="Arial" w:hAnsi="Arial" w:cs="Arial"/>
          <w:sz w:val="22"/>
          <w:szCs w:val="23"/>
        </w:rPr>
        <w:t xml:space="preserve">Ce nouveau programme d’études, qui a débuté en mars dernier à la demande du Premier ministre François Legault, veut ainsi répondre aux besoins urgents des centres intégrés de santé et services sociaux. </w:t>
      </w:r>
      <w:r w:rsidR="00CC260A" w:rsidRPr="00D14F55">
        <w:rPr>
          <w:rFonts w:ascii="Arial" w:hAnsi="Arial" w:cs="Arial"/>
          <w:sz w:val="22"/>
          <w:szCs w:val="23"/>
        </w:rPr>
        <w:t>« C</w:t>
      </w:r>
      <w:r w:rsidRPr="00D14F55">
        <w:rPr>
          <w:rFonts w:ascii="Arial" w:hAnsi="Arial" w:cs="Arial"/>
          <w:sz w:val="22"/>
          <w:szCs w:val="23"/>
        </w:rPr>
        <w:t>ette formation rémunérée de 240 heures a pour objectif de faciliter le recrutement de personnel administratif dans le réseau de la santé et des services sociaux (RSSS). Les huit finissants ont donc réalisé cette formation de façon accélérée afin d’intégrer rapidement le marché du travail</w:t>
      </w:r>
      <w:r w:rsidR="00CC260A" w:rsidRPr="00D14F55">
        <w:rPr>
          <w:rFonts w:ascii="Arial" w:hAnsi="Arial" w:cs="Arial"/>
          <w:sz w:val="22"/>
          <w:szCs w:val="23"/>
        </w:rPr>
        <w:t> », a indiqué la directrice Pascale Chamberland</w:t>
      </w:r>
      <w:r w:rsidRPr="00D14F55">
        <w:rPr>
          <w:rFonts w:ascii="Arial" w:hAnsi="Arial" w:cs="Arial"/>
          <w:sz w:val="22"/>
          <w:szCs w:val="23"/>
        </w:rPr>
        <w:t>.</w:t>
      </w:r>
    </w:p>
    <w:p w14:paraId="4F783643" w14:textId="77777777" w:rsidR="00E95ACC" w:rsidRPr="00D14F55" w:rsidRDefault="00E95ACC" w:rsidP="00E95ACC">
      <w:pPr>
        <w:jc w:val="both"/>
        <w:rPr>
          <w:rFonts w:ascii="Arial" w:hAnsi="Arial" w:cs="Arial"/>
          <w:sz w:val="22"/>
          <w:szCs w:val="23"/>
        </w:rPr>
      </w:pPr>
    </w:p>
    <w:p w14:paraId="51C69356" w14:textId="77777777" w:rsidR="00E95ACC" w:rsidRPr="00D14F55" w:rsidRDefault="00E95ACC" w:rsidP="00E95ACC">
      <w:pPr>
        <w:jc w:val="both"/>
        <w:rPr>
          <w:rFonts w:ascii="Arial" w:hAnsi="Arial" w:cs="Arial"/>
          <w:sz w:val="22"/>
          <w:szCs w:val="23"/>
        </w:rPr>
      </w:pPr>
      <w:r w:rsidRPr="00D14F55">
        <w:rPr>
          <w:rFonts w:ascii="Arial" w:hAnsi="Arial" w:cs="Arial"/>
          <w:sz w:val="22"/>
          <w:szCs w:val="23"/>
        </w:rPr>
        <w:t>Formés par les enseignantes du département d’Administration, commerce et informatique et de Soins infirmiers, ce sont donc huit nouveaux commis de soutien administratif (CSA) aux secteurs cliniques qui intégreront le RSSS. Ceux-ci avaient d’abord été présélectionnés à la suite d’une entrevue et ont pris l’engagement de travailler pendant un an au sein du RSSS. En fait, les élèves formés pourront travailler dans tout établissement de santé et de services sociaux, public ou privé, dont les services offerts font partie des secteurs suivants : jeunesse, santé mentale et dépendance, soutien à l’autonomie des personnes âgées et secteur hospitalier. Au cours de leur formation, ils ont acquis des connaissances liées directement à la maîtrise des tâches du métier, mais aussi sur les activités de travail ou de vie professionnelle. Ils seront en mesure de communiquer à l’aide de la terminologie médicale et d’utiliser les technologies de l’information.</w:t>
      </w:r>
    </w:p>
    <w:p w14:paraId="4A0F32C4" w14:textId="77777777" w:rsidR="00E95ACC" w:rsidRPr="00D14F55" w:rsidRDefault="00E95ACC" w:rsidP="00E95ACC">
      <w:pPr>
        <w:jc w:val="both"/>
        <w:rPr>
          <w:rFonts w:ascii="Arial" w:hAnsi="Arial" w:cs="Arial"/>
          <w:sz w:val="22"/>
          <w:szCs w:val="23"/>
        </w:rPr>
      </w:pPr>
    </w:p>
    <w:p w14:paraId="37E9BFDB" w14:textId="5EAB5341" w:rsidR="00D14F55" w:rsidRPr="00D14F55" w:rsidRDefault="00E95ACC" w:rsidP="00D14F55">
      <w:pPr>
        <w:jc w:val="both"/>
        <w:rPr>
          <w:rFonts w:ascii="Arial" w:hAnsi="Arial" w:cs="Arial"/>
          <w:sz w:val="22"/>
          <w:szCs w:val="23"/>
        </w:rPr>
      </w:pPr>
      <w:r w:rsidRPr="00D14F55">
        <w:rPr>
          <w:rFonts w:ascii="Arial" w:hAnsi="Arial" w:cs="Arial"/>
          <w:sz w:val="22"/>
          <w:szCs w:val="23"/>
        </w:rPr>
        <w:t>Une des principales fonctions du CSA est de recevoir et de transmettre l’information au personnel de l’équipe en place, à la clientèle et à ses proches ainsi qu’à ses différents partenaires et équipes cliniques dans le réseau. Il assume une part importante des tâches administratives reliées aux interventions cliniques effectuées par les professionnels de la santé et des services sociaux. L’équipe de direction du CFP Le Tremplin est fière de ses nouveaux gradués et leur souhaite un grand succès dans leur carrière dans le réseau de la santé et des services sociaux.</w:t>
      </w:r>
      <w:r w:rsidR="00D14F55" w:rsidRPr="00D14F55">
        <w:rPr>
          <w:rFonts w:ascii="Arial" w:hAnsi="Arial" w:cs="Arial"/>
          <w:sz w:val="22"/>
          <w:szCs w:val="23"/>
        </w:rPr>
        <w:t xml:space="preserve"> La direction souhaite également remercier et féliciter tous les intervenants </w:t>
      </w:r>
      <w:r w:rsidR="00D14F55" w:rsidRPr="00D14F55">
        <w:rPr>
          <w:rFonts w:ascii="Arial" w:hAnsi="Arial" w:cs="Arial"/>
          <w:sz w:val="22"/>
          <w:szCs w:val="23"/>
        </w:rPr>
        <w:t xml:space="preserve">qui ont travaillé efficacement afin de mettre rapidement en place cette nouvelle formation. </w:t>
      </w:r>
    </w:p>
    <w:p w14:paraId="1D7204A9" w14:textId="77777777" w:rsidR="00D14F55" w:rsidRPr="00D14F55" w:rsidRDefault="00D14F55" w:rsidP="00D14F55">
      <w:pPr>
        <w:rPr>
          <w:rFonts w:ascii="Arial" w:hAnsi="Arial" w:cs="Arial"/>
          <w:sz w:val="22"/>
          <w:szCs w:val="23"/>
        </w:rPr>
      </w:pPr>
    </w:p>
    <w:p w14:paraId="211ED247" w14:textId="66814FB1" w:rsidR="00643744" w:rsidRPr="00D14F55" w:rsidRDefault="00643744" w:rsidP="00643744">
      <w:pPr>
        <w:jc w:val="center"/>
        <w:rPr>
          <w:rFonts w:ascii="Arial" w:hAnsi="Arial" w:cs="Arial"/>
          <w:sz w:val="22"/>
          <w:szCs w:val="23"/>
        </w:rPr>
      </w:pPr>
      <w:r w:rsidRPr="00D14F55">
        <w:rPr>
          <w:rFonts w:ascii="Arial" w:hAnsi="Arial" w:cs="Arial"/>
          <w:sz w:val="22"/>
          <w:szCs w:val="23"/>
        </w:rPr>
        <w:t>-30-</w:t>
      </w:r>
    </w:p>
    <w:p w14:paraId="09DB2533" w14:textId="77777777" w:rsidR="00643744" w:rsidRPr="00D14F55" w:rsidRDefault="00643744" w:rsidP="00643744">
      <w:pPr>
        <w:jc w:val="center"/>
        <w:rPr>
          <w:rFonts w:ascii="Arial" w:hAnsi="Arial" w:cs="Arial"/>
          <w:sz w:val="22"/>
          <w:szCs w:val="23"/>
        </w:rPr>
      </w:pPr>
    </w:p>
    <w:p w14:paraId="3675AA43" w14:textId="77777777" w:rsidR="00643744" w:rsidRPr="00D14F55" w:rsidRDefault="00643744" w:rsidP="00643744">
      <w:pPr>
        <w:rPr>
          <w:rFonts w:ascii="Arial" w:hAnsi="Arial" w:cs="Arial"/>
          <w:sz w:val="22"/>
          <w:szCs w:val="22"/>
        </w:rPr>
      </w:pPr>
      <w:r w:rsidRPr="00D14F55">
        <w:rPr>
          <w:rFonts w:ascii="Arial" w:hAnsi="Arial" w:cs="Arial"/>
          <w:sz w:val="22"/>
          <w:szCs w:val="22"/>
        </w:rPr>
        <w:t>Renseignements :</w:t>
      </w:r>
      <w:r w:rsidRPr="00D14F55">
        <w:rPr>
          <w:rFonts w:ascii="Arial" w:hAnsi="Arial" w:cs="Arial"/>
          <w:sz w:val="22"/>
          <w:szCs w:val="22"/>
        </w:rPr>
        <w:tab/>
      </w:r>
      <w:r w:rsidRPr="00D14F55">
        <w:rPr>
          <w:rFonts w:ascii="Arial" w:hAnsi="Arial" w:cs="Arial"/>
          <w:sz w:val="22"/>
          <w:szCs w:val="22"/>
        </w:rPr>
        <w:tab/>
      </w:r>
      <w:r w:rsidRPr="00D14F55">
        <w:rPr>
          <w:rFonts w:ascii="Arial" w:hAnsi="Arial" w:cs="Arial"/>
          <w:sz w:val="22"/>
          <w:szCs w:val="22"/>
        </w:rPr>
        <w:tab/>
      </w:r>
      <w:r w:rsidRPr="00D14F55">
        <w:rPr>
          <w:rFonts w:ascii="Arial" w:hAnsi="Arial" w:cs="Arial"/>
          <w:sz w:val="22"/>
          <w:szCs w:val="22"/>
        </w:rPr>
        <w:tab/>
      </w:r>
      <w:r w:rsidRPr="00D14F55">
        <w:rPr>
          <w:rFonts w:ascii="Arial" w:hAnsi="Arial" w:cs="Arial"/>
          <w:sz w:val="22"/>
          <w:szCs w:val="22"/>
        </w:rPr>
        <w:tab/>
        <w:t>Source :</w:t>
      </w:r>
    </w:p>
    <w:p w14:paraId="5B119638" w14:textId="7328C8E4" w:rsidR="00643744" w:rsidRPr="00D14F55" w:rsidRDefault="00E95ACC" w:rsidP="00643744">
      <w:pPr>
        <w:rPr>
          <w:rFonts w:ascii="Arial" w:hAnsi="Arial" w:cs="Arial"/>
          <w:sz w:val="22"/>
          <w:szCs w:val="22"/>
        </w:rPr>
      </w:pPr>
      <w:r w:rsidRPr="00D14F55">
        <w:rPr>
          <w:rFonts w:ascii="Arial" w:hAnsi="Arial" w:cs="Arial"/>
          <w:sz w:val="22"/>
          <w:szCs w:val="22"/>
        </w:rPr>
        <w:t>Pascale Chamberland</w:t>
      </w:r>
      <w:r w:rsidR="00643744" w:rsidRPr="00D14F55">
        <w:rPr>
          <w:rFonts w:ascii="Arial" w:hAnsi="Arial" w:cs="Arial"/>
          <w:sz w:val="22"/>
          <w:szCs w:val="22"/>
        </w:rPr>
        <w:tab/>
      </w:r>
      <w:r w:rsidR="00643744" w:rsidRPr="00D14F55">
        <w:rPr>
          <w:rFonts w:ascii="Arial" w:hAnsi="Arial" w:cs="Arial"/>
          <w:sz w:val="22"/>
          <w:szCs w:val="22"/>
        </w:rPr>
        <w:tab/>
      </w:r>
      <w:r w:rsidR="00643744" w:rsidRPr="00D14F55">
        <w:rPr>
          <w:rFonts w:ascii="Arial" w:hAnsi="Arial" w:cs="Arial"/>
          <w:sz w:val="22"/>
          <w:szCs w:val="22"/>
        </w:rPr>
        <w:tab/>
      </w:r>
      <w:r w:rsidR="00643744" w:rsidRPr="00D14F55">
        <w:rPr>
          <w:rFonts w:ascii="Arial" w:hAnsi="Arial" w:cs="Arial"/>
          <w:sz w:val="22"/>
          <w:szCs w:val="22"/>
        </w:rPr>
        <w:tab/>
        <w:t>Mario Royer</w:t>
      </w:r>
    </w:p>
    <w:p w14:paraId="4CBCBFEE" w14:textId="43F6EE82" w:rsidR="00643744" w:rsidRPr="00D14F55" w:rsidRDefault="00E95ACC" w:rsidP="00643744">
      <w:pPr>
        <w:rPr>
          <w:rFonts w:ascii="Arial" w:hAnsi="Arial" w:cs="Arial"/>
          <w:sz w:val="22"/>
          <w:szCs w:val="22"/>
        </w:rPr>
      </w:pPr>
      <w:r w:rsidRPr="00D14F55">
        <w:rPr>
          <w:rFonts w:ascii="Arial" w:hAnsi="Arial" w:cs="Arial"/>
          <w:sz w:val="22"/>
          <w:szCs w:val="22"/>
        </w:rPr>
        <w:t>Directrice</w:t>
      </w:r>
      <w:r w:rsidRPr="00D14F55">
        <w:rPr>
          <w:rFonts w:ascii="Arial" w:hAnsi="Arial" w:cs="Arial"/>
          <w:sz w:val="22"/>
          <w:szCs w:val="22"/>
        </w:rPr>
        <w:tab/>
      </w:r>
      <w:r w:rsidRPr="00D14F55">
        <w:rPr>
          <w:rFonts w:ascii="Arial" w:hAnsi="Arial" w:cs="Arial"/>
          <w:sz w:val="22"/>
          <w:szCs w:val="22"/>
        </w:rPr>
        <w:tab/>
      </w:r>
      <w:r w:rsidRPr="00D14F55">
        <w:rPr>
          <w:rFonts w:ascii="Arial" w:hAnsi="Arial" w:cs="Arial"/>
          <w:sz w:val="22"/>
          <w:szCs w:val="22"/>
        </w:rPr>
        <w:tab/>
      </w:r>
      <w:r w:rsidR="00643744" w:rsidRPr="00D14F55">
        <w:rPr>
          <w:rFonts w:ascii="Arial" w:hAnsi="Arial" w:cs="Arial"/>
          <w:sz w:val="22"/>
          <w:szCs w:val="22"/>
        </w:rPr>
        <w:tab/>
      </w:r>
      <w:r w:rsidR="00643744" w:rsidRPr="00D14F55">
        <w:rPr>
          <w:rFonts w:ascii="Arial" w:hAnsi="Arial" w:cs="Arial"/>
          <w:sz w:val="22"/>
          <w:szCs w:val="22"/>
        </w:rPr>
        <w:tab/>
      </w:r>
      <w:r w:rsidR="00643744" w:rsidRPr="00D14F55">
        <w:rPr>
          <w:rFonts w:ascii="Arial" w:hAnsi="Arial" w:cs="Arial"/>
          <w:sz w:val="22"/>
          <w:szCs w:val="22"/>
        </w:rPr>
        <w:tab/>
        <w:t>conseiller en communication</w:t>
      </w:r>
    </w:p>
    <w:p w14:paraId="0AA5D8A3" w14:textId="0BEAB7DA" w:rsidR="00352D34" w:rsidRPr="00D14F55" w:rsidRDefault="00E95ACC" w:rsidP="00352D34">
      <w:pPr>
        <w:rPr>
          <w:rFonts w:ascii="Arial" w:hAnsi="Arial" w:cs="Arial"/>
          <w:sz w:val="22"/>
          <w:szCs w:val="22"/>
        </w:rPr>
      </w:pPr>
      <w:r w:rsidRPr="00D14F55">
        <w:rPr>
          <w:rFonts w:ascii="Arial" w:hAnsi="Arial" w:cs="Arial"/>
          <w:sz w:val="22"/>
          <w:szCs w:val="22"/>
        </w:rPr>
        <w:t xml:space="preserve">CFP Le </w:t>
      </w:r>
      <w:r w:rsidR="00352D34" w:rsidRPr="00D14F55">
        <w:rPr>
          <w:rFonts w:ascii="Arial" w:hAnsi="Arial" w:cs="Arial"/>
          <w:sz w:val="22"/>
          <w:szCs w:val="22"/>
        </w:rPr>
        <w:t>T</w:t>
      </w:r>
      <w:r w:rsidRPr="00D14F55">
        <w:rPr>
          <w:rFonts w:ascii="Arial" w:hAnsi="Arial" w:cs="Arial"/>
          <w:sz w:val="22"/>
          <w:szCs w:val="22"/>
        </w:rPr>
        <w:t>remplin</w:t>
      </w:r>
      <w:r w:rsidR="00352D34" w:rsidRPr="00D14F55">
        <w:rPr>
          <w:rFonts w:ascii="Arial" w:hAnsi="Arial" w:cs="Arial"/>
          <w:sz w:val="22"/>
          <w:szCs w:val="22"/>
        </w:rPr>
        <w:tab/>
      </w:r>
      <w:r w:rsidR="00352D34" w:rsidRPr="00D14F55">
        <w:rPr>
          <w:rFonts w:ascii="Arial" w:hAnsi="Arial" w:cs="Arial"/>
          <w:sz w:val="22"/>
          <w:szCs w:val="22"/>
        </w:rPr>
        <w:tab/>
      </w:r>
      <w:r w:rsidR="00352D34" w:rsidRPr="00D14F55">
        <w:rPr>
          <w:rFonts w:ascii="Arial" w:hAnsi="Arial" w:cs="Arial"/>
          <w:sz w:val="22"/>
          <w:szCs w:val="22"/>
        </w:rPr>
        <w:tab/>
      </w:r>
      <w:r w:rsidR="00352D34" w:rsidRPr="00D14F55">
        <w:rPr>
          <w:rFonts w:ascii="Arial" w:hAnsi="Arial" w:cs="Arial"/>
          <w:sz w:val="22"/>
          <w:szCs w:val="22"/>
        </w:rPr>
        <w:tab/>
      </w:r>
      <w:r w:rsidR="00352D34" w:rsidRPr="00D14F55">
        <w:rPr>
          <w:rFonts w:ascii="Arial" w:hAnsi="Arial" w:cs="Arial"/>
          <w:sz w:val="22"/>
          <w:szCs w:val="22"/>
        </w:rPr>
        <w:tab/>
        <w:t>mario.royer@csappalaches.qc.ca</w:t>
      </w:r>
    </w:p>
    <w:p w14:paraId="7C9A9105" w14:textId="194BBDB5" w:rsidR="00352D34" w:rsidRPr="00D14F55" w:rsidRDefault="00352D34" w:rsidP="00352D34">
      <w:pPr>
        <w:rPr>
          <w:rFonts w:ascii="Arial" w:hAnsi="Arial" w:cs="Arial"/>
          <w:sz w:val="22"/>
          <w:szCs w:val="22"/>
        </w:rPr>
      </w:pPr>
      <w:r w:rsidRPr="00D14F55">
        <w:rPr>
          <w:rFonts w:ascii="Arial" w:hAnsi="Arial" w:cs="Arial"/>
          <w:sz w:val="22"/>
          <w:szCs w:val="22"/>
        </w:rPr>
        <w:t>418 338-7808, poste 3110</w:t>
      </w:r>
      <w:r w:rsidRPr="00D14F55">
        <w:rPr>
          <w:rFonts w:ascii="Arial" w:hAnsi="Arial" w:cs="Arial"/>
          <w:sz w:val="22"/>
          <w:szCs w:val="22"/>
        </w:rPr>
        <w:tab/>
      </w:r>
      <w:r w:rsidRPr="00D14F55">
        <w:rPr>
          <w:rFonts w:ascii="Arial" w:hAnsi="Arial" w:cs="Arial"/>
          <w:color w:val="FF0000"/>
          <w:sz w:val="22"/>
          <w:szCs w:val="22"/>
        </w:rPr>
        <w:tab/>
      </w:r>
      <w:r w:rsidRPr="00D14F55">
        <w:rPr>
          <w:rFonts w:ascii="Arial" w:hAnsi="Arial" w:cs="Arial"/>
          <w:color w:val="FF0000"/>
          <w:sz w:val="22"/>
          <w:szCs w:val="22"/>
        </w:rPr>
        <w:tab/>
      </w:r>
      <w:r w:rsidRPr="00D14F55">
        <w:rPr>
          <w:rFonts w:ascii="Arial" w:hAnsi="Arial" w:cs="Arial"/>
          <w:color w:val="FF0000"/>
          <w:sz w:val="22"/>
          <w:szCs w:val="22"/>
        </w:rPr>
        <w:tab/>
      </w:r>
    </w:p>
    <w:p w14:paraId="7FD8FA25" w14:textId="2C445095" w:rsidR="003E2446" w:rsidRPr="00D14F55" w:rsidRDefault="00352D34" w:rsidP="00643744">
      <w:pPr>
        <w:rPr>
          <w:sz w:val="22"/>
          <w:szCs w:val="22"/>
        </w:rPr>
      </w:pPr>
      <w:r w:rsidRPr="00D14F55">
        <w:rPr>
          <w:rFonts w:ascii="Arial" w:hAnsi="Arial" w:cs="Arial"/>
          <w:sz w:val="22"/>
          <w:szCs w:val="22"/>
        </w:rPr>
        <w:t>pascale.chamberland@csappalaches.qc.ca</w:t>
      </w:r>
    </w:p>
    <w:sectPr w:rsidR="003E2446" w:rsidRPr="00D14F55" w:rsidSect="0038381F">
      <w:headerReference w:type="first" r:id="rId11"/>
      <w:footerReference w:type="first" r:id="rId12"/>
      <w:type w:val="continuous"/>
      <w:pgSz w:w="12240" w:h="15840" w:code="1"/>
      <w:pgMar w:top="1418" w:right="1361" w:bottom="1418"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E44A" w14:textId="77777777" w:rsidR="002008F4" w:rsidRDefault="002008F4">
      <w:r>
        <w:separator/>
      </w:r>
    </w:p>
  </w:endnote>
  <w:endnote w:type="continuationSeparator" w:id="0">
    <w:p w14:paraId="18127D88" w14:textId="77777777" w:rsidR="002008F4" w:rsidRDefault="002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12A9" w14:textId="77777777" w:rsidR="002008F4" w:rsidRDefault="002008F4">
      <w:r>
        <w:separator/>
      </w:r>
    </w:p>
  </w:footnote>
  <w:footnote w:type="continuationSeparator" w:id="0">
    <w:p w14:paraId="7085B93A" w14:textId="77777777" w:rsidR="002008F4" w:rsidRDefault="0020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9C183C"/>
    <w:multiLevelType w:val="multilevel"/>
    <w:tmpl w:val="F28A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D311B"/>
    <w:rsid w:val="001F412A"/>
    <w:rsid w:val="002008F4"/>
    <w:rsid w:val="00204AD5"/>
    <w:rsid w:val="00224AE1"/>
    <w:rsid w:val="002256A1"/>
    <w:rsid w:val="002425C7"/>
    <w:rsid w:val="002625E3"/>
    <w:rsid w:val="00264C23"/>
    <w:rsid w:val="00290BFB"/>
    <w:rsid w:val="002A4A96"/>
    <w:rsid w:val="002C23A0"/>
    <w:rsid w:val="002E0717"/>
    <w:rsid w:val="002E213D"/>
    <w:rsid w:val="003051A4"/>
    <w:rsid w:val="003501B7"/>
    <w:rsid w:val="00352D34"/>
    <w:rsid w:val="003555D0"/>
    <w:rsid w:val="00373FE9"/>
    <w:rsid w:val="0038381F"/>
    <w:rsid w:val="003B7474"/>
    <w:rsid w:val="003D3B62"/>
    <w:rsid w:val="003E2446"/>
    <w:rsid w:val="004313AD"/>
    <w:rsid w:val="00447182"/>
    <w:rsid w:val="00475D18"/>
    <w:rsid w:val="00486609"/>
    <w:rsid w:val="004A1A28"/>
    <w:rsid w:val="004C3629"/>
    <w:rsid w:val="004D24F1"/>
    <w:rsid w:val="00521B56"/>
    <w:rsid w:val="0052403B"/>
    <w:rsid w:val="00543812"/>
    <w:rsid w:val="00546C18"/>
    <w:rsid w:val="005B33CA"/>
    <w:rsid w:val="005F3155"/>
    <w:rsid w:val="00637472"/>
    <w:rsid w:val="00643744"/>
    <w:rsid w:val="00653A91"/>
    <w:rsid w:val="006561B4"/>
    <w:rsid w:val="0066074C"/>
    <w:rsid w:val="0066263E"/>
    <w:rsid w:val="0066605F"/>
    <w:rsid w:val="00687733"/>
    <w:rsid w:val="00690BCF"/>
    <w:rsid w:val="006B7649"/>
    <w:rsid w:val="007075D2"/>
    <w:rsid w:val="00712AEB"/>
    <w:rsid w:val="00741384"/>
    <w:rsid w:val="007501D2"/>
    <w:rsid w:val="00750991"/>
    <w:rsid w:val="00754A8B"/>
    <w:rsid w:val="00760C4A"/>
    <w:rsid w:val="00761D9B"/>
    <w:rsid w:val="007C4D83"/>
    <w:rsid w:val="00842BFC"/>
    <w:rsid w:val="008E6CB5"/>
    <w:rsid w:val="008F7000"/>
    <w:rsid w:val="00934EF8"/>
    <w:rsid w:val="009508DE"/>
    <w:rsid w:val="00990223"/>
    <w:rsid w:val="009A0946"/>
    <w:rsid w:val="009B58A4"/>
    <w:rsid w:val="009D48A6"/>
    <w:rsid w:val="00A30760"/>
    <w:rsid w:val="00A35197"/>
    <w:rsid w:val="00A7079E"/>
    <w:rsid w:val="00A7362C"/>
    <w:rsid w:val="00A81840"/>
    <w:rsid w:val="00A8513A"/>
    <w:rsid w:val="00A85B5E"/>
    <w:rsid w:val="00AA4B7D"/>
    <w:rsid w:val="00B12202"/>
    <w:rsid w:val="00B638BE"/>
    <w:rsid w:val="00BB2EC1"/>
    <w:rsid w:val="00C35B0E"/>
    <w:rsid w:val="00CA37D3"/>
    <w:rsid w:val="00CA504D"/>
    <w:rsid w:val="00CC260A"/>
    <w:rsid w:val="00CD48E6"/>
    <w:rsid w:val="00CE738F"/>
    <w:rsid w:val="00CF2A1E"/>
    <w:rsid w:val="00D02FD9"/>
    <w:rsid w:val="00D113CF"/>
    <w:rsid w:val="00D14F55"/>
    <w:rsid w:val="00D22495"/>
    <w:rsid w:val="00D33C54"/>
    <w:rsid w:val="00DB676E"/>
    <w:rsid w:val="00DE7C54"/>
    <w:rsid w:val="00E01240"/>
    <w:rsid w:val="00E05AAD"/>
    <w:rsid w:val="00E10DDE"/>
    <w:rsid w:val="00E60A1D"/>
    <w:rsid w:val="00E9214C"/>
    <w:rsid w:val="00E95ACC"/>
    <w:rsid w:val="00ED2822"/>
    <w:rsid w:val="00EE6AFB"/>
    <w:rsid w:val="00F06548"/>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 w:type="character" w:styleId="Mentionnonrsolue">
    <w:name w:val="Unresolved Mention"/>
    <w:basedOn w:val="Policepardfaut"/>
    <w:uiPriority w:val="99"/>
    <w:semiHidden/>
    <w:unhideWhenUsed/>
    <w:rsid w:val="0075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 w:id="178376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3DEA0-ED53-4C45-9850-A42B3E01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2766</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5</cp:revision>
  <cp:lastPrinted>2021-07-05T18:11:00Z</cp:lastPrinted>
  <dcterms:created xsi:type="dcterms:W3CDTF">2022-05-09T23:28:00Z</dcterms:created>
  <dcterms:modified xsi:type="dcterms:W3CDTF">2022-05-11T01:38:00Z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